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04" w:rsidRPr="00F12573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73">
        <w:rPr>
          <w:rFonts w:ascii="Times New Roman" w:hAnsi="Times New Roman" w:cs="Times New Roman"/>
          <w:b/>
          <w:sz w:val="28"/>
          <w:szCs w:val="28"/>
        </w:rPr>
        <w:t xml:space="preserve">Межрайонной природоохранной прокуратурой Московской области приняты меры к исключению фактов приватизации береговой полосы водных объектов </w:t>
      </w:r>
    </w:p>
    <w:p w:rsidR="00DC2D04" w:rsidRDefault="00DC2D04" w:rsidP="00DC2D04">
      <w:pPr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Действующим водным и земельным законодательством установлен прямой запрет на обращение в частную собственность акваторий водных объектов, а также их береговых полос, которые отнесены к собственности Российской Федерации, являются общедоступными для посещения </w:t>
      </w:r>
      <w:r>
        <w:rPr>
          <w:rFonts w:ascii="Times New Roman" w:hAnsi="Times New Roman" w:cs="Times New Roman"/>
          <w:sz w:val="28"/>
          <w:szCs w:val="28"/>
        </w:rPr>
        <w:br/>
        <w:t>и использования любым гражданином.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встречаются случаи, когда собственники земельных участков осуществляют приватизацию земель с расположенными на них водными объектами.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проверка, проведенная межрайонной природоохранной прокуратурой Московской области, в 3 квартале текущего года показала,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в городском округе Щелково Московской области 14 граждан оформили право частной собственности на 23 земельных участков, в границах которых расположены водные объекты (река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Кабацкий ручей), а также их береговые полосы протяженностью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уреза воды.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этой связи Межрайонный природоохранный прокурор Московской области 15.09.2022 и 29.09.2022 направил в Щелковский городской суд Московской области 11 исковых заявлений об истребовании из чужого незаконного владения граждан в собственность Российской Федерации частей земельных участков, занятых акваторией и береговой полосы водных объектов (реки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Кабацкого ручья) общей площадью 20614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Исковые заявления находятся на рассмотрении, результаты поставлены в межрайонной природоохранной прокуратуре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на контроль.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межрайонного</w:t>
      </w:r>
    </w:p>
    <w:p w:rsidR="00DC2D04" w:rsidRDefault="00DC2D04" w:rsidP="00DC2D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прокурора 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С.С. Соколов</w:t>
      </w:r>
    </w:p>
    <w:p w:rsidR="00230E63" w:rsidRDefault="00230E63">
      <w:bookmarkStart w:id="0" w:name="_GoBack"/>
      <w:bookmarkEnd w:id="0"/>
    </w:p>
    <w:sectPr w:rsidR="002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4A"/>
    <w:rsid w:val="00230E63"/>
    <w:rsid w:val="005A294A"/>
    <w:rsid w:val="00D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4A73-A601-4106-B5ED-E82A6C1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Дарья Евгеньевна</dc:creator>
  <cp:keywords/>
  <dc:description/>
  <cp:lastModifiedBy>Булыгина Дарья Евгеньевна</cp:lastModifiedBy>
  <cp:revision>2</cp:revision>
  <dcterms:created xsi:type="dcterms:W3CDTF">2022-12-11T11:43:00Z</dcterms:created>
  <dcterms:modified xsi:type="dcterms:W3CDTF">2022-12-11T11:44:00Z</dcterms:modified>
</cp:coreProperties>
</file>