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04" w:rsidRPr="00F12573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73">
        <w:rPr>
          <w:rFonts w:ascii="Times New Roman" w:hAnsi="Times New Roman" w:cs="Times New Roman"/>
          <w:b/>
          <w:sz w:val="28"/>
          <w:szCs w:val="28"/>
        </w:rPr>
        <w:t>Межрайонной природоохранной прокуратурой Московской области приняты меры к исключению фактов прив</w:t>
      </w:r>
      <w:r w:rsidR="00652CBF">
        <w:rPr>
          <w:rFonts w:ascii="Times New Roman" w:hAnsi="Times New Roman" w:cs="Times New Roman"/>
          <w:b/>
          <w:sz w:val="28"/>
          <w:szCs w:val="28"/>
        </w:rPr>
        <w:t>атизации береговой полосы водного</w:t>
      </w:r>
      <w:r w:rsidRPr="00F12573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652CBF">
        <w:rPr>
          <w:rFonts w:ascii="Times New Roman" w:hAnsi="Times New Roman" w:cs="Times New Roman"/>
          <w:b/>
          <w:sz w:val="28"/>
          <w:szCs w:val="28"/>
        </w:rPr>
        <w:t>а</w:t>
      </w:r>
      <w:r w:rsidRPr="00F12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D04" w:rsidRDefault="00DC2D04" w:rsidP="00DC2D04">
      <w:pPr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65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Действующим водным и земельным законодательством установлен прямой запрет на обращение в частную собственность акваторий водных объектов, а также их береговых полос, которые отнесены к собственности Российской Федерации, являются общедоступными для посещения </w:t>
      </w:r>
      <w:r>
        <w:rPr>
          <w:rFonts w:ascii="Times New Roman" w:hAnsi="Times New Roman" w:cs="Times New Roman"/>
          <w:sz w:val="28"/>
          <w:szCs w:val="28"/>
        </w:rPr>
        <w:br/>
        <w:t>и использования любым гражданином.</w:t>
      </w:r>
    </w:p>
    <w:p w:rsidR="00DC2D04" w:rsidRDefault="00DC2D04" w:rsidP="0065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встречаются случаи, когда собственники земельных участков осуществляют приватизацию земель с расположенными на них водными объектами.</w:t>
      </w:r>
    </w:p>
    <w:p w:rsidR="00DC2D04" w:rsidRDefault="00DC2D04" w:rsidP="0065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проверка, проведенная межрайонной природоохранной прокуратурой</w:t>
      </w:r>
      <w:r w:rsidR="00652CBF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показала, что </w:t>
      </w:r>
      <w:r w:rsidR="00652CBF" w:rsidRPr="00652CBF">
        <w:rPr>
          <w:rFonts w:ascii="Times New Roman" w:hAnsi="Times New Roman" w:cs="Times New Roman"/>
          <w:sz w:val="28"/>
          <w:szCs w:val="28"/>
        </w:rPr>
        <w:t xml:space="preserve">земельный участок, расположенный в Дмитровском городском округе Московской области, </w:t>
      </w:r>
      <w:r w:rsidR="00652CBF">
        <w:rPr>
          <w:rFonts w:ascii="Times New Roman" w:hAnsi="Times New Roman" w:cs="Times New Roman"/>
          <w:sz w:val="28"/>
          <w:szCs w:val="28"/>
        </w:rPr>
        <w:br/>
      </w:r>
      <w:r w:rsidR="00652CBF" w:rsidRPr="00652CBF">
        <w:rPr>
          <w:rFonts w:ascii="Times New Roman" w:hAnsi="Times New Roman" w:cs="Times New Roman"/>
          <w:sz w:val="28"/>
          <w:szCs w:val="28"/>
        </w:rPr>
        <w:t>с видом разрешенного использования «для индивидуального жилого строительства» принадлежит на праве собственности физическому лицу и включ</w:t>
      </w:r>
      <w:r w:rsidR="005609DA">
        <w:rPr>
          <w:rFonts w:ascii="Times New Roman" w:hAnsi="Times New Roman" w:cs="Times New Roman"/>
          <w:sz w:val="28"/>
          <w:szCs w:val="28"/>
        </w:rPr>
        <w:t>ае</w:t>
      </w:r>
      <w:bookmarkStart w:id="0" w:name="_GoBack"/>
      <w:bookmarkEnd w:id="0"/>
      <w:r w:rsidR="00652CBF" w:rsidRPr="00652CBF">
        <w:rPr>
          <w:rFonts w:ascii="Times New Roman" w:hAnsi="Times New Roman" w:cs="Times New Roman"/>
          <w:sz w:val="28"/>
          <w:szCs w:val="28"/>
        </w:rPr>
        <w:t xml:space="preserve">т в себя часть акватории и береговой полосы водного объекта – реки </w:t>
      </w:r>
      <w:proofErr w:type="spellStart"/>
      <w:r w:rsidR="00652CBF" w:rsidRPr="00652CBF">
        <w:rPr>
          <w:rFonts w:ascii="Times New Roman" w:hAnsi="Times New Roman" w:cs="Times New Roman"/>
          <w:sz w:val="28"/>
          <w:szCs w:val="28"/>
        </w:rPr>
        <w:t>Мещериха</w:t>
      </w:r>
      <w:proofErr w:type="spellEnd"/>
      <w:r w:rsidR="00652CBF" w:rsidRPr="00652CBF">
        <w:rPr>
          <w:rFonts w:ascii="Times New Roman" w:hAnsi="Times New Roman" w:cs="Times New Roman"/>
          <w:sz w:val="28"/>
          <w:szCs w:val="28"/>
        </w:rPr>
        <w:t xml:space="preserve"> (Альба).</w:t>
      </w:r>
    </w:p>
    <w:p w:rsidR="00652CBF" w:rsidRDefault="00DC2D04" w:rsidP="00652CBF">
      <w:pPr>
        <w:tabs>
          <w:tab w:val="left" w:pos="8505"/>
        </w:tabs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Межрайонный природоохранный прокурор Московской области направил в </w:t>
      </w:r>
      <w:r w:rsidR="00652CBF">
        <w:rPr>
          <w:rFonts w:ascii="Times New Roman" w:hAnsi="Times New Roman" w:cs="Times New Roman"/>
          <w:sz w:val="28"/>
          <w:szCs w:val="28"/>
        </w:rPr>
        <w:t>Дмитровский</w:t>
      </w:r>
      <w:r w:rsidR="007F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суд Московской области исков</w:t>
      </w:r>
      <w:r w:rsidR="007F23F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F23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истребовании из чужого незаконного владения </w:t>
      </w:r>
      <w:r w:rsidR="007F23F8">
        <w:rPr>
          <w:rFonts w:ascii="Times New Roman" w:hAnsi="Times New Roman" w:cs="Times New Roman"/>
          <w:sz w:val="28"/>
          <w:szCs w:val="28"/>
        </w:rPr>
        <w:t>физическ</w:t>
      </w:r>
      <w:r w:rsidR="00652CBF">
        <w:rPr>
          <w:rFonts w:ascii="Times New Roman" w:hAnsi="Times New Roman" w:cs="Times New Roman"/>
          <w:sz w:val="28"/>
          <w:szCs w:val="28"/>
        </w:rPr>
        <w:t>ого</w:t>
      </w:r>
      <w:r w:rsidR="007F23F8">
        <w:rPr>
          <w:rFonts w:ascii="Times New Roman" w:hAnsi="Times New Roman" w:cs="Times New Roman"/>
          <w:sz w:val="28"/>
          <w:szCs w:val="28"/>
        </w:rPr>
        <w:t xml:space="preserve"> лиц</w:t>
      </w:r>
      <w:r w:rsidR="00652C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Российской Федерации </w:t>
      </w:r>
      <w:r w:rsidR="00652CBF" w:rsidRPr="00652CBF">
        <w:rPr>
          <w:rFonts w:ascii="Times New Roman" w:hAnsi="Times New Roman" w:cs="Times New Roman"/>
          <w:sz w:val="28"/>
          <w:szCs w:val="28"/>
        </w:rPr>
        <w:t xml:space="preserve">части земельного участка, занятую акваторией и береговой полосой водного объекта площадью </w:t>
      </w:r>
      <w:r w:rsidR="005609DA">
        <w:rPr>
          <w:rFonts w:ascii="Times New Roman" w:hAnsi="Times New Roman" w:cs="Times New Roman"/>
          <w:sz w:val="28"/>
          <w:szCs w:val="28"/>
        </w:rPr>
        <w:t>1140</w:t>
      </w:r>
      <w:r w:rsidR="00652CBF" w:rsidRPr="0065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CBF" w:rsidRPr="00652C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52CBF" w:rsidRPr="00652CBF">
        <w:rPr>
          <w:rFonts w:ascii="Times New Roman" w:hAnsi="Times New Roman" w:cs="Times New Roman"/>
          <w:sz w:val="28"/>
          <w:szCs w:val="28"/>
        </w:rPr>
        <w:t xml:space="preserve">, </w:t>
      </w:r>
      <w:r w:rsidR="00652CBF" w:rsidRPr="00652CBF">
        <w:rPr>
          <w:rFonts w:ascii="Times New Roman" w:hAnsi="Times New Roman" w:cs="Times New Roman"/>
          <w:sz w:val="28"/>
          <w:szCs w:val="28"/>
        </w:rPr>
        <w:br/>
        <w:t xml:space="preserve">а также об обязании собственника использовать земельный участок </w:t>
      </w:r>
      <w:r w:rsidR="00652CBF" w:rsidRPr="00652CBF">
        <w:rPr>
          <w:rFonts w:ascii="Times New Roman" w:hAnsi="Times New Roman" w:cs="Times New Roman"/>
          <w:sz w:val="28"/>
          <w:szCs w:val="28"/>
        </w:rPr>
        <w:br/>
        <w:t>в соответствии с установленными ограничениями и внесении соответствующих сведений в Единый государственный реестр недвижимости.</w:t>
      </w:r>
    </w:p>
    <w:p w:rsidR="00652CBF" w:rsidRPr="00652CBF" w:rsidRDefault="00652CBF" w:rsidP="00652CBF">
      <w:pPr>
        <w:tabs>
          <w:tab w:val="left" w:pos="8505"/>
        </w:tabs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BF">
        <w:rPr>
          <w:rFonts w:ascii="Times New Roman" w:hAnsi="Times New Roman" w:cs="Times New Roman"/>
          <w:sz w:val="28"/>
          <w:szCs w:val="28"/>
        </w:rPr>
        <w:t xml:space="preserve">Рассмотрев гражданское дело, Дмитровский городской суд Московской области требования прокуратуры удовлетворил в полном объеме. </w:t>
      </w:r>
    </w:p>
    <w:p w:rsidR="007F23F8" w:rsidRPr="007F23F8" w:rsidRDefault="007F23F8" w:rsidP="00652CBF">
      <w:pPr>
        <w:tabs>
          <w:tab w:val="left" w:pos="8505"/>
        </w:tabs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F8">
        <w:rPr>
          <w:rFonts w:ascii="Times New Roman" w:hAnsi="Times New Roman" w:cs="Times New Roman"/>
          <w:sz w:val="28"/>
          <w:szCs w:val="28"/>
        </w:rPr>
        <w:t xml:space="preserve">Фактическое исполнение судебного решения находится в межрайонной природоохранной прокуратуре Московской области на контроле. 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межрайонного</w:t>
      </w:r>
    </w:p>
    <w:p w:rsidR="00DC2D04" w:rsidRDefault="00DC2D04" w:rsidP="00DC2D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прокурора 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</w:t>
      </w:r>
      <w:r w:rsidR="007F23F8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  <w:t xml:space="preserve">         А.Н. Цепилов</w:t>
      </w:r>
    </w:p>
    <w:p w:rsidR="00230E63" w:rsidRDefault="00230E63"/>
    <w:sectPr w:rsidR="002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4A"/>
    <w:rsid w:val="00230E63"/>
    <w:rsid w:val="005609DA"/>
    <w:rsid w:val="005A294A"/>
    <w:rsid w:val="00652CBF"/>
    <w:rsid w:val="007F23F8"/>
    <w:rsid w:val="00D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6622"/>
  <w15:chartTrackingRefBased/>
  <w15:docId w15:val="{F5114A73-A601-4106-B5ED-E82A6C1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23F8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Дарья Евгеньевна</dc:creator>
  <cp:keywords/>
  <dc:description/>
  <cp:lastModifiedBy>Цепилов Артем Николаевич</cp:lastModifiedBy>
  <cp:revision>2</cp:revision>
  <cp:lastPrinted>2022-12-13T14:54:00Z</cp:lastPrinted>
  <dcterms:created xsi:type="dcterms:W3CDTF">2022-12-13T14:54:00Z</dcterms:created>
  <dcterms:modified xsi:type="dcterms:W3CDTF">2022-12-13T14:54:00Z</dcterms:modified>
</cp:coreProperties>
</file>